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0868E3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</w:t>
            </w:r>
            <w:r w:rsidR="00AC6E2E" w:rsidRPr="00511AA4">
              <w:rPr>
                <w:b/>
                <w:sz w:val="22"/>
                <w:szCs w:val="22"/>
              </w:rPr>
              <w:t>auka o państwie</w:t>
            </w:r>
          </w:p>
        </w:tc>
        <w:tc>
          <w:tcPr>
            <w:tcW w:w="3905" w:type="dxa"/>
            <w:gridSpan w:val="3"/>
            <w:shd w:val="clear" w:color="auto" w:fill="C0C0C0"/>
          </w:tcPr>
          <w:p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6364C" w:rsidRPr="00511AA4">
              <w:rPr>
                <w:b/>
                <w:sz w:val="22"/>
                <w:szCs w:val="22"/>
              </w:rPr>
              <w:t>1.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FB4771">
        <w:trPr>
          <w:cantSplit/>
        </w:trPr>
        <w:tc>
          <w:tcPr>
            <w:tcW w:w="498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81FBA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511AA4" w:rsidTr="00BA666B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062" w:type="dxa"/>
            <w:gridSpan w:val="4"/>
          </w:tcPr>
          <w:p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:rsidTr="00C907AC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B4771" w:rsidRPr="00511AA4" w:rsidRDefault="00FB477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51" w:type="dxa"/>
            <w:gridSpan w:val="2"/>
          </w:tcPr>
          <w:p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:rsidTr="00FB4771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:rsidTr="00FB4771">
        <w:trPr>
          <w:cantSplit/>
        </w:trPr>
        <w:tc>
          <w:tcPr>
            <w:tcW w:w="498" w:type="dxa"/>
            <w:vMerge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511AA4" w:rsidRDefault="00FB4771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>, prof.</w:t>
            </w:r>
            <w:r w:rsidR="00AC6E2E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:rsidTr="00AC6E2E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511AA4" w:rsidRDefault="00DB2E6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:rsidTr="00AC6E2E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511AA4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C13DA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99357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AC6E2E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AC6E2E">
        <w:tc>
          <w:tcPr>
            <w:tcW w:w="10740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AC6E2E">
        <w:tc>
          <w:tcPr>
            <w:tcW w:w="10740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511AA4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5E5FF9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5E5FF9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5E5FF9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Zieliński E., Nauka o pań</w:t>
            </w:r>
            <w:r w:rsidR="00091BF7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3523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3523B8" w:rsidRDefault="003523B8" w:rsidP="00DB2E66">
            <w:pPr>
              <w:pStyle w:val="Tekstpodstawowy"/>
              <w:numPr>
                <w:ilvl w:val="0"/>
                <w:numId w:val="2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3523B8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AC6E2E">
        <w:tc>
          <w:tcPr>
            <w:tcW w:w="2660" w:type="dxa"/>
            <w:vAlign w:val="center"/>
          </w:tcPr>
          <w:p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BC5B60" w:rsidRPr="00091BF7" w:rsidRDefault="00BC5B60" w:rsidP="00091BF7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BC5B60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BC5B60">
              <w:rPr>
                <w:sz w:val="22"/>
                <w:szCs w:val="22"/>
              </w:rPr>
              <w:t>Zakamycze</w:t>
            </w:r>
            <w:proofErr w:type="spellEnd"/>
            <w:r w:rsidRPr="00BC5B60">
              <w:rPr>
                <w:sz w:val="22"/>
                <w:szCs w:val="22"/>
              </w:rPr>
              <w:t xml:space="preserve"> 2002. </w:t>
            </w:r>
          </w:p>
          <w:p w:rsidR="00091BF7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BC5B60" w:rsidRDefault="00091BF7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rFonts w:ascii="Times New Roman" w:hAnsi="Times New Roman"/>
                <w:sz w:val="22"/>
                <w:szCs w:val="22"/>
              </w:rPr>
            </w:pPr>
            <w:r>
              <w:t>Systemy polityczne państw Europy środkowej i wschodniej, pod red. W. Sokół, M. Żmigrodzkiego, Lublin 2005.</w:t>
            </w:r>
            <w:r w:rsidR="00BC5B60" w:rsidRPr="00BC5B60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BC5B60" w:rsidRDefault="00BC5B60" w:rsidP="00BC5B60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</w:tabs>
              <w:ind w:left="353"/>
              <w:rPr>
                <w:sz w:val="22"/>
                <w:szCs w:val="22"/>
              </w:rPr>
            </w:pPr>
            <w:r w:rsidRPr="00BC5B60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BC5B60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BC5B60">
              <w:rPr>
                <w:rFonts w:ascii="Times New Roman" w:hAnsi="Times New Roman"/>
                <w:sz w:val="22"/>
                <w:szCs w:val="22"/>
              </w:rPr>
              <w:t xml:space="preserve"> 2003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FC3315" w:rsidRPr="00511AA4" w:rsidTr="00AC6E2E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  <w:tr w:rsidR="00AC6E2E" w:rsidRPr="00511AA4" w:rsidTr="00AC6E2E">
        <w:tc>
          <w:tcPr>
            <w:tcW w:w="2660" w:type="dxa"/>
          </w:tcPr>
          <w:p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z wykorzystaniem metod i technik kształcenia na </w:t>
            </w:r>
            <w:r w:rsidRPr="001663AA">
              <w:rPr>
                <w:sz w:val="22"/>
                <w:szCs w:val="22"/>
              </w:rPr>
              <w:lastRenderedPageBreak/>
              <w:t>odległość</w:t>
            </w:r>
          </w:p>
        </w:tc>
        <w:tc>
          <w:tcPr>
            <w:tcW w:w="8080" w:type="dxa"/>
            <w:vAlign w:val="center"/>
          </w:tcPr>
          <w:p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A03DF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05</w:t>
            </w:r>
          </w:p>
        </w:tc>
      </w:tr>
      <w:tr w:rsidR="00FC3315" w:rsidRPr="00511AA4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AC6E2E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965F10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9A03DF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 xml:space="preserve">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14"/>
        <w:gridCol w:w="2039"/>
      </w:tblGrid>
      <w:tr w:rsidR="00FC3315" w:rsidRPr="00511AA4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vMerge/>
            <w:vAlign w:val="center"/>
          </w:tcPr>
          <w:p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</w:tcPr>
          <w:p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214" w:type="dxa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511AA4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AC6E2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68E3"/>
    <w:rsid w:val="00091BF7"/>
    <w:rsid w:val="000C760A"/>
    <w:rsid w:val="001463AC"/>
    <w:rsid w:val="00146D56"/>
    <w:rsid w:val="001576BD"/>
    <w:rsid w:val="00183B8B"/>
    <w:rsid w:val="001D2C3D"/>
    <w:rsid w:val="0024450E"/>
    <w:rsid w:val="00276814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C5B60"/>
    <w:rsid w:val="00C22CB6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F3D2B-1096-4909-BC08-5517486E7A53}"/>
</file>

<file path=customXml/itemProps2.xml><?xml version="1.0" encoding="utf-8"?>
<ds:datastoreItem xmlns:ds="http://schemas.openxmlformats.org/officeDocument/2006/customXml" ds:itemID="{35EA5346-3695-43FF-A51E-7B1AA682C30E}"/>
</file>

<file path=customXml/itemProps3.xml><?xml version="1.0" encoding="utf-8"?>
<ds:datastoreItem xmlns:ds="http://schemas.openxmlformats.org/officeDocument/2006/customXml" ds:itemID="{4E55669D-8FFA-47AE-9B04-E75D700A2A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2019-07-02T13:49:00Z</dcterms:created>
  <dcterms:modified xsi:type="dcterms:W3CDTF">2022-07-01T09:41:00Z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